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443" w:rsidRPr="00814E17" w:rsidRDefault="00276443" w:rsidP="00276443">
      <w:pPr>
        <w:jc w:val="center"/>
        <w:rPr>
          <w:rFonts w:ascii="Lucida Handwriting" w:hAnsi="Lucida Handwriting" w:cs="Tahoma"/>
          <w:b/>
          <w:bCs/>
          <w:sz w:val="28"/>
          <w:szCs w:val="28"/>
        </w:rPr>
      </w:pPr>
      <w:bookmarkStart w:id="0" w:name="_GoBack"/>
      <w:bookmarkEnd w:id="0"/>
      <w:r w:rsidRPr="00814E17">
        <w:rPr>
          <w:rFonts w:ascii="Lucida Handwriting" w:hAnsi="Lucida Handwriting" w:cs="Tahoma"/>
          <w:b/>
          <w:bCs/>
          <w:sz w:val="28"/>
          <w:szCs w:val="28"/>
        </w:rPr>
        <w:t>Remington Oaks Homeowners Association, Inc.</w:t>
      </w:r>
    </w:p>
    <w:p w:rsidR="00276443" w:rsidRPr="00814E17" w:rsidRDefault="00276443" w:rsidP="00276443">
      <w:pPr>
        <w:jc w:val="center"/>
        <w:rPr>
          <w:rFonts w:ascii="Lucida Handwriting" w:hAnsi="Lucida Handwriting" w:cs="Tahoma"/>
          <w:b/>
          <w:bCs/>
          <w:sz w:val="20"/>
          <w:szCs w:val="20"/>
        </w:rPr>
      </w:pPr>
      <w:r w:rsidRPr="00814E17">
        <w:rPr>
          <w:rFonts w:ascii="Lucida Handwriting" w:hAnsi="Lucida Handwriting" w:cs="Tahoma"/>
          <w:b/>
          <w:bCs/>
          <w:sz w:val="20"/>
          <w:szCs w:val="20"/>
        </w:rPr>
        <w:t>(A Corporation Not-for-Profit)</w:t>
      </w:r>
    </w:p>
    <w:p w:rsidR="00276443" w:rsidRPr="00814E17" w:rsidRDefault="00276443" w:rsidP="00276443">
      <w:pPr>
        <w:keepNext/>
        <w:jc w:val="center"/>
        <w:outlineLvl w:val="0"/>
        <w:rPr>
          <w:rFonts w:ascii="Lucida Handwriting" w:hAnsi="Lucida Handwriting"/>
          <w:b/>
          <w:bCs/>
          <w:sz w:val="28"/>
          <w:szCs w:val="28"/>
        </w:rPr>
      </w:pPr>
      <w:r w:rsidRPr="00814E17">
        <w:rPr>
          <w:rFonts w:ascii="Lucida Handwriting" w:hAnsi="Lucida Handwriting"/>
          <w:b/>
          <w:bCs/>
          <w:sz w:val="28"/>
          <w:szCs w:val="28"/>
        </w:rPr>
        <w:t>P.O. Box 91</w:t>
      </w:r>
    </w:p>
    <w:p w:rsidR="00276443" w:rsidRPr="00814E17" w:rsidRDefault="00276443" w:rsidP="00276443">
      <w:pPr>
        <w:jc w:val="center"/>
        <w:rPr>
          <w:rFonts w:ascii="Lucida Handwriting" w:hAnsi="Lucida Handwriting" w:cs="Tahoma"/>
          <w:b/>
          <w:bCs/>
          <w:sz w:val="28"/>
          <w:szCs w:val="28"/>
        </w:rPr>
      </w:pPr>
      <w:r w:rsidRPr="00814E17">
        <w:rPr>
          <w:rFonts w:ascii="Lucida Handwriting" w:hAnsi="Lucida Handwriting" w:cs="Tahoma"/>
          <w:b/>
          <w:bCs/>
          <w:sz w:val="28"/>
          <w:szCs w:val="28"/>
        </w:rPr>
        <w:t>Kathleen, Florida  33849</w:t>
      </w:r>
    </w:p>
    <w:p w:rsidR="00276443" w:rsidRPr="00814E17" w:rsidRDefault="004652B4" w:rsidP="00276443">
      <w:pPr>
        <w:jc w:val="center"/>
        <w:rPr>
          <w:rFonts w:ascii="Lucida Handwriting" w:hAnsi="Lucida Handwriting" w:cs="Tahoma"/>
          <w:b/>
          <w:bCs/>
          <w:sz w:val="32"/>
        </w:rPr>
      </w:pPr>
      <w:hyperlink r:id="rId5" w:history="1">
        <w:r w:rsidR="00276443" w:rsidRPr="00814E17">
          <w:rPr>
            <w:b/>
            <w:bCs/>
          </w:rPr>
          <w:t>www.remington-oaks.com</w:t>
        </w:r>
      </w:hyperlink>
      <w:r w:rsidR="00276443" w:rsidRPr="00814E17">
        <w:rPr>
          <w:b/>
          <w:bCs/>
        </w:rPr>
        <w:t xml:space="preserve">                           remington-oaks@hotmail.com</w:t>
      </w:r>
    </w:p>
    <w:p w:rsidR="00276443" w:rsidRPr="00814E17" w:rsidRDefault="00276443" w:rsidP="00276443">
      <w:pPr>
        <w:keepNext/>
        <w:jc w:val="center"/>
        <w:outlineLvl w:val="3"/>
        <w:rPr>
          <w:b/>
          <w:bCs/>
          <w:sz w:val="32"/>
          <w:szCs w:val="27"/>
        </w:rPr>
      </w:pPr>
    </w:p>
    <w:p w:rsidR="00276443" w:rsidRPr="00814E17" w:rsidRDefault="00276443" w:rsidP="00276443">
      <w:pPr>
        <w:keepNext/>
        <w:jc w:val="center"/>
        <w:outlineLvl w:val="3"/>
        <w:rPr>
          <w:b/>
          <w:bCs/>
          <w:sz w:val="32"/>
          <w:szCs w:val="27"/>
        </w:rPr>
      </w:pPr>
      <w:r w:rsidRPr="00814E17">
        <w:rPr>
          <w:b/>
          <w:bCs/>
          <w:sz w:val="32"/>
          <w:szCs w:val="27"/>
        </w:rPr>
        <w:t>External Modification Request</w:t>
      </w:r>
    </w:p>
    <w:p w:rsidR="00276443" w:rsidRPr="00814E17" w:rsidRDefault="00276443" w:rsidP="00276443">
      <w:pPr>
        <w:rPr>
          <w:b/>
          <w:bCs/>
          <w:color w:val="FF0000"/>
          <w:sz w:val="22"/>
          <w:szCs w:val="20"/>
        </w:rPr>
      </w:pPr>
    </w:p>
    <w:p w:rsidR="00276443" w:rsidRPr="00814E17" w:rsidRDefault="00276443" w:rsidP="00276443">
      <w:pPr>
        <w:keepNext/>
        <w:jc w:val="center"/>
        <w:outlineLvl w:val="2"/>
        <w:rPr>
          <w:b/>
          <w:bCs/>
          <w:i/>
          <w:sz w:val="28"/>
          <w:szCs w:val="20"/>
          <w:lang w:val="en-GB"/>
        </w:rPr>
      </w:pPr>
      <w:r w:rsidRPr="00814E17">
        <w:rPr>
          <w:b/>
          <w:bCs/>
          <w:i/>
          <w:sz w:val="28"/>
          <w:szCs w:val="20"/>
          <w:lang w:val="en-GB"/>
        </w:rPr>
        <w:t>Submit this form at least 30 days prior to commencing work</w:t>
      </w:r>
    </w:p>
    <w:p w:rsidR="00276443" w:rsidRPr="00814E17" w:rsidRDefault="00276443" w:rsidP="00276443">
      <w:pPr>
        <w:rPr>
          <w:sz w:val="22"/>
          <w:szCs w:val="20"/>
        </w:rPr>
      </w:pPr>
    </w:p>
    <w:p w:rsidR="00276443" w:rsidRPr="00814E17" w:rsidRDefault="00276443" w:rsidP="00276443">
      <w:pPr>
        <w:keepNext/>
        <w:ind w:hanging="540"/>
        <w:outlineLvl w:val="2"/>
        <w:rPr>
          <w:sz w:val="22"/>
          <w:szCs w:val="20"/>
        </w:rPr>
      </w:pPr>
      <w:r w:rsidRPr="00814E17">
        <w:rPr>
          <w:sz w:val="22"/>
          <w:szCs w:val="20"/>
        </w:rPr>
        <w:t>Member ____________________________________ Phone ___________________________</w:t>
      </w:r>
    </w:p>
    <w:p w:rsidR="00276443" w:rsidRPr="00814E17" w:rsidRDefault="00276443" w:rsidP="00276443">
      <w:pPr>
        <w:spacing w:line="360" w:lineRule="auto"/>
        <w:ind w:hanging="540"/>
        <w:rPr>
          <w:sz w:val="16"/>
          <w:szCs w:val="14"/>
        </w:rPr>
      </w:pPr>
    </w:p>
    <w:p w:rsidR="00276443" w:rsidRPr="00814E17" w:rsidRDefault="00276443" w:rsidP="00276443">
      <w:pPr>
        <w:spacing w:line="360" w:lineRule="auto"/>
        <w:ind w:hanging="540"/>
        <w:rPr>
          <w:sz w:val="22"/>
          <w:szCs w:val="20"/>
        </w:rPr>
      </w:pPr>
      <w:r w:rsidRPr="00814E17">
        <w:rPr>
          <w:sz w:val="22"/>
          <w:szCs w:val="20"/>
        </w:rPr>
        <w:t>Address/Lot _________________________________ Email ___________________________</w:t>
      </w:r>
    </w:p>
    <w:p w:rsidR="00276443" w:rsidRPr="00814E17" w:rsidRDefault="00276443" w:rsidP="00276443">
      <w:pPr>
        <w:ind w:hanging="540"/>
        <w:rPr>
          <w:sz w:val="16"/>
          <w:szCs w:val="14"/>
        </w:rPr>
      </w:pPr>
    </w:p>
    <w:p w:rsidR="00276443" w:rsidRPr="00814E17" w:rsidRDefault="00276443" w:rsidP="00276443">
      <w:pPr>
        <w:ind w:left="-540"/>
        <w:jc w:val="both"/>
        <w:rPr>
          <w:rFonts w:ascii="Times" w:hAnsi="Times"/>
          <w:bCs/>
          <w:sz w:val="22"/>
        </w:rPr>
      </w:pPr>
      <w:r w:rsidRPr="00814E17">
        <w:rPr>
          <w:rFonts w:ascii="Times" w:hAnsi="Times"/>
          <w:bCs/>
          <w:sz w:val="22"/>
        </w:rPr>
        <w:t>Approval is required for any of the following:  Residence, building, mailbox, fence, wall, or other structure erected, painted, or maintained upon your property plus any exterior addition, change, alteration or repair.  Include specific plans and specifications showing the nature, kind, shape, height, color, materials and location of the same.  Approval will be considered based on the harmony of external design and location in relation to surrounding structures and topography.</w:t>
      </w:r>
    </w:p>
    <w:p w:rsidR="00276443" w:rsidRPr="00814E17" w:rsidRDefault="00276443" w:rsidP="00276443">
      <w:pPr>
        <w:keepNext/>
        <w:jc w:val="center"/>
        <w:outlineLvl w:val="3"/>
        <w:rPr>
          <w:b/>
          <w:bCs/>
          <w:sz w:val="16"/>
          <w:szCs w:val="14"/>
        </w:rPr>
      </w:pPr>
    </w:p>
    <w:p w:rsidR="00276443" w:rsidRPr="00814E17" w:rsidRDefault="00276443" w:rsidP="00276443">
      <w:pPr>
        <w:numPr>
          <w:ilvl w:val="0"/>
          <w:numId w:val="1"/>
        </w:numPr>
        <w:rPr>
          <w:sz w:val="22"/>
          <w:szCs w:val="20"/>
        </w:rPr>
      </w:pPr>
      <w:r w:rsidRPr="00814E17">
        <w:rPr>
          <w:sz w:val="22"/>
          <w:szCs w:val="20"/>
        </w:rPr>
        <w:t xml:space="preserve">Exterior Paint   </w:t>
      </w:r>
    </w:p>
    <w:p w:rsidR="00276443" w:rsidRPr="00814E17" w:rsidRDefault="00276443" w:rsidP="00276443">
      <w:pPr>
        <w:ind w:firstLine="720"/>
        <w:rPr>
          <w:sz w:val="22"/>
          <w:szCs w:val="20"/>
        </w:rPr>
      </w:pPr>
      <w:r w:rsidRPr="00814E17">
        <w:rPr>
          <w:sz w:val="22"/>
          <w:szCs w:val="20"/>
        </w:rPr>
        <w:t>__</w:t>
      </w:r>
      <w:proofErr w:type="gramStart"/>
      <w:r w:rsidRPr="00814E17">
        <w:rPr>
          <w:sz w:val="22"/>
          <w:szCs w:val="20"/>
        </w:rPr>
        <w:t>_  Same</w:t>
      </w:r>
      <w:proofErr w:type="gramEnd"/>
      <w:r w:rsidRPr="00814E17">
        <w:rPr>
          <w:sz w:val="22"/>
          <w:szCs w:val="20"/>
        </w:rPr>
        <w:t xml:space="preserve"> paint colors  ___    New paint colors  (provide samples)</w:t>
      </w:r>
    </w:p>
    <w:p w:rsidR="00276443" w:rsidRPr="00814E17" w:rsidRDefault="00276443" w:rsidP="00276443">
      <w:pPr>
        <w:ind w:firstLine="720"/>
        <w:rPr>
          <w:sz w:val="22"/>
          <w:szCs w:val="20"/>
        </w:rPr>
      </w:pPr>
    </w:p>
    <w:p w:rsidR="00276443" w:rsidRPr="00814E17" w:rsidRDefault="00276443" w:rsidP="00276443">
      <w:pPr>
        <w:numPr>
          <w:ilvl w:val="0"/>
          <w:numId w:val="1"/>
        </w:numPr>
        <w:rPr>
          <w:sz w:val="22"/>
          <w:szCs w:val="20"/>
        </w:rPr>
      </w:pPr>
      <w:r w:rsidRPr="00814E17">
        <w:rPr>
          <w:sz w:val="22"/>
          <w:szCs w:val="20"/>
        </w:rPr>
        <w:t xml:space="preserve">Fence/privacy hedge   </w:t>
      </w:r>
    </w:p>
    <w:p w:rsidR="00276443" w:rsidRPr="00814E17" w:rsidRDefault="00276443" w:rsidP="00276443">
      <w:pPr>
        <w:ind w:left="360" w:firstLine="360"/>
        <w:rPr>
          <w:sz w:val="22"/>
          <w:szCs w:val="20"/>
        </w:rPr>
      </w:pPr>
      <w:r w:rsidRPr="00814E17">
        <w:rPr>
          <w:sz w:val="22"/>
          <w:szCs w:val="20"/>
        </w:rPr>
        <w:t xml:space="preserve">___   4’ fence/decorative </w:t>
      </w:r>
      <w:proofErr w:type="gramStart"/>
      <w:r w:rsidRPr="00814E17">
        <w:rPr>
          <w:sz w:val="22"/>
          <w:szCs w:val="20"/>
        </w:rPr>
        <w:t>hedge  _</w:t>
      </w:r>
      <w:proofErr w:type="gramEnd"/>
      <w:r w:rsidRPr="00814E17">
        <w:rPr>
          <w:sz w:val="22"/>
          <w:szCs w:val="20"/>
        </w:rPr>
        <w:t>__    6’fence/privacy hedge</w:t>
      </w:r>
    </w:p>
    <w:p w:rsidR="00276443" w:rsidRPr="00814E17" w:rsidRDefault="00276443" w:rsidP="00276443">
      <w:pPr>
        <w:ind w:left="360" w:firstLine="360"/>
        <w:rPr>
          <w:sz w:val="22"/>
          <w:szCs w:val="20"/>
        </w:rPr>
      </w:pPr>
    </w:p>
    <w:p w:rsidR="00276443" w:rsidRPr="00814E17" w:rsidRDefault="00276443" w:rsidP="00276443">
      <w:pPr>
        <w:numPr>
          <w:ilvl w:val="0"/>
          <w:numId w:val="1"/>
        </w:numPr>
        <w:rPr>
          <w:sz w:val="22"/>
          <w:szCs w:val="20"/>
        </w:rPr>
      </w:pPr>
      <w:r w:rsidRPr="00814E17">
        <w:rPr>
          <w:sz w:val="22"/>
          <w:szCs w:val="20"/>
        </w:rPr>
        <w:t>Structure</w:t>
      </w:r>
    </w:p>
    <w:p w:rsidR="00276443" w:rsidRPr="00814E17" w:rsidRDefault="00276443" w:rsidP="00276443">
      <w:pPr>
        <w:ind w:firstLine="720"/>
        <w:rPr>
          <w:sz w:val="22"/>
          <w:szCs w:val="20"/>
        </w:rPr>
      </w:pPr>
      <w:r w:rsidRPr="00814E17">
        <w:rPr>
          <w:sz w:val="22"/>
          <w:szCs w:val="20"/>
        </w:rPr>
        <w:t>__</w:t>
      </w:r>
      <w:proofErr w:type="gramStart"/>
      <w:r w:rsidRPr="00814E17">
        <w:rPr>
          <w:sz w:val="22"/>
          <w:szCs w:val="20"/>
        </w:rPr>
        <w:t>_  Play</w:t>
      </w:r>
      <w:proofErr w:type="gramEnd"/>
      <w:r w:rsidRPr="00814E17">
        <w:rPr>
          <w:sz w:val="22"/>
          <w:szCs w:val="20"/>
        </w:rPr>
        <w:t xml:space="preserve"> equipment  ___ Addition  ___ Storage  ___ Pool</w:t>
      </w:r>
    </w:p>
    <w:p w:rsidR="00276443" w:rsidRPr="00814E17" w:rsidRDefault="00276443" w:rsidP="00276443">
      <w:pPr>
        <w:ind w:firstLine="720"/>
        <w:rPr>
          <w:sz w:val="22"/>
          <w:szCs w:val="20"/>
        </w:rPr>
      </w:pPr>
    </w:p>
    <w:p w:rsidR="00276443" w:rsidRPr="00814E17" w:rsidRDefault="00276443" w:rsidP="00276443">
      <w:pPr>
        <w:numPr>
          <w:ilvl w:val="0"/>
          <w:numId w:val="1"/>
        </w:numPr>
        <w:rPr>
          <w:sz w:val="22"/>
          <w:szCs w:val="20"/>
        </w:rPr>
      </w:pPr>
      <w:r w:rsidRPr="00814E17">
        <w:rPr>
          <w:sz w:val="22"/>
          <w:szCs w:val="20"/>
        </w:rPr>
        <w:t xml:space="preserve">Driveway </w:t>
      </w:r>
    </w:p>
    <w:p w:rsidR="00276443" w:rsidRPr="00814E17" w:rsidRDefault="00276443" w:rsidP="00276443">
      <w:pPr>
        <w:ind w:left="720"/>
        <w:rPr>
          <w:sz w:val="22"/>
          <w:szCs w:val="20"/>
        </w:rPr>
      </w:pPr>
    </w:p>
    <w:p w:rsidR="00276443" w:rsidRPr="00814E17" w:rsidRDefault="00276443" w:rsidP="00276443">
      <w:pPr>
        <w:numPr>
          <w:ilvl w:val="0"/>
          <w:numId w:val="1"/>
        </w:numPr>
        <w:rPr>
          <w:sz w:val="22"/>
          <w:szCs w:val="20"/>
        </w:rPr>
      </w:pPr>
      <w:r w:rsidRPr="00814E17">
        <w:rPr>
          <w:sz w:val="22"/>
          <w:szCs w:val="20"/>
        </w:rPr>
        <w:t>Other</w:t>
      </w:r>
    </w:p>
    <w:p w:rsidR="00276443" w:rsidRPr="00814E17" w:rsidRDefault="00276443" w:rsidP="00276443">
      <w:pPr>
        <w:rPr>
          <w:sz w:val="16"/>
          <w:szCs w:val="14"/>
        </w:rPr>
      </w:pPr>
    </w:p>
    <w:p w:rsidR="00276443" w:rsidRPr="00814E17" w:rsidRDefault="00276443" w:rsidP="00276443">
      <w:pPr>
        <w:rPr>
          <w:sz w:val="22"/>
          <w:szCs w:val="20"/>
        </w:rPr>
      </w:pPr>
      <w:r w:rsidRPr="00814E17">
        <w:rPr>
          <w:sz w:val="22"/>
          <w:szCs w:val="20"/>
        </w:rPr>
        <w:t>Briefly describe change/addition ________________________________________________</w:t>
      </w:r>
    </w:p>
    <w:p w:rsidR="00276443" w:rsidRPr="00814E17" w:rsidRDefault="00276443" w:rsidP="00276443">
      <w:pPr>
        <w:spacing w:line="360" w:lineRule="auto"/>
        <w:rPr>
          <w:sz w:val="10"/>
        </w:rPr>
      </w:pPr>
    </w:p>
    <w:p w:rsidR="00276443" w:rsidRPr="00814E17" w:rsidRDefault="00276443" w:rsidP="00276443">
      <w:pPr>
        <w:spacing w:line="360" w:lineRule="auto"/>
        <w:rPr>
          <w:sz w:val="28"/>
        </w:rPr>
      </w:pPr>
      <w:r w:rsidRPr="00814E17">
        <w:rPr>
          <w:sz w:val="28"/>
        </w:rPr>
        <w:t>___________________________________________________________</w:t>
      </w:r>
    </w:p>
    <w:p w:rsidR="00276443" w:rsidRPr="00814E17" w:rsidRDefault="00276443" w:rsidP="00276443">
      <w:pPr>
        <w:keepNext/>
        <w:jc w:val="center"/>
        <w:outlineLvl w:val="2"/>
        <w:rPr>
          <w:sz w:val="22"/>
          <w:szCs w:val="20"/>
        </w:rPr>
      </w:pPr>
      <w:r w:rsidRPr="00814E17">
        <w:rPr>
          <w:sz w:val="22"/>
          <w:szCs w:val="20"/>
        </w:rPr>
        <w:t>Mail completed form and samples to ROHA Secretary, PO Box 91, Kathleen FL 33849</w:t>
      </w:r>
    </w:p>
    <w:p w:rsidR="00276443" w:rsidRPr="00814E17" w:rsidRDefault="00276443" w:rsidP="00276443">
      <w:pPr>
        <w:jc w:val="center"/>
        <w:rPr>
          <w:sz w:val="22"/>
          <w:szCs w:val="20"/>
        </w:rPr>
      </w:pPr>
    </w:p>
    <w:p w:rsidR="00276443" w:rsidRPr="00814E17" w:rsidRDefault="00276443" w:rsidP="00276443">
      <w:pPr>
        <w:keepNext/>
        <w:jc w:val="center"/>
        <w:outlineLvl w:val="3"/>
        <w:rPr>
          <w:b/>
          <w:bCs/>
          <w:sz w:val="22"/>
          <w:szCs w:val="20"/>
          <w:lang w:val="en-GB"/>
        </w:rPr>
      </w:pPr>
      <w:r w:rsidRPr="00814E17">
        <w:rPr>
          <w:b/>
          <w:bCs/>
          <w:sz w:val="22"/>
          <w:szCs w:val="20"/>
          <w:lang w:val="en-GB"/>
        </w:rPr>
        <w:t>NOTE:  It is your responsibility to obtain any necessary permits</w:t>
      </w:r>
    </w:p>
    <w:p w:rsidR="00276443" w:rsidRPr="00814E17" w:rsidRDefault="00276443" w:rsidP="00276443">
      <w:pPr>
        <w:pBdr>
          <w:bottom w:val="dotted" w:sz="24" w:space="1" w:color="auto"/>
        </w:pBdr>
        <w:rPr>
          <w:sz w:val="16"/>
          <w:szCs w:val="14"/>
        </w:rPr>
      </w:pPr>
    </w:p>
    <w:p w:rsidR="00276443" w:rsidRPr="00814E17" w:rsidRDefault="00276443" w:rsidP="00276443">
      <w:pPr>
        <w:jc w:val="center"/>
        <w:rPr>
          <w:sz w:val="22"/>
          <w:szCs w:val="20"/>
        </w:rPr>
      </w:pPr>
      <w:r w:rsidRPr="00814E17">
        <w:rPr>
          <w:sz w:val="22"/>
          <w:szCs w:val="20"/>
        </w:rPr>
        <w:t>(</w:t>
      </w:r>
      <w:r w:rsidRPr="00814E17">
        <w:rPr>
          <w:sz w:val="20"/>
          <w:szCs w:val="19"/>
        </w:rPr>
        <w:t>for ROHA use</w:t>
      </w:r>
      <w:r w:rsidRPr="00814E17">
        <w:rPr>
          <w:sz w:val="22"/>
          <w:szCs w:val="20"/>
        </w:rPr>
        <w:t>)</w:t>
      </w:r>
    </w:p>
    <w:p w:rsidR="00276443" w:rsidRPr="00814E17" w:rsidRDefault="00276443" w:rsidP="00276443">
      <w:pPr>
        <w:spacing w:line="360" w:lineRule="auto"/>
        <w:rPr>
          <w:sz w:val="22"/>
          <w:szCs w:val="20"/>
        </w:rPr>
      </w:pPr>
      <w:r w:rsidRPr="00814E17">
        <w:rPr>
          <w:sz w:val="22"/>
          <w:szCs w:val="20"/>
        </w:rPr>
        <w:t>Date received ____________Date reviewed ___________ Date notified _____________</w:t>
      </w:r>
    </w:p>
    <w:p w:rsidR="00276443" w:rsidRPr="00814E17" w:rsidRDefault="00276443" w:rsidP="00276443">
      <w:pPr>
        <w:spacing w:line="360" w:lineRule="auto"/>
        <w:rPr>
          <w:b/>
          <w:bCs/>
          <w:i/>
          <w:iCs/>
          <w:sz w:val="22"/>
          <w:szCs w:val="20"/>
        </w:rPr>
      </w:pPr>
      <w:r w:rsidRPr="00814E17">
        <w:rPr>
          <w:sz w:val="22"/>
          <w:szCs w:val="20"/>
        </w:rPr>
        <w:t xml:space="preserve">Determination     Additional Information _______ Approved _______ </w:t>
      </w:r>
      <w:proofErr w:type="gramStart"/>
      <w:r w:rsidRPr="00814E17">
        <w:rPr>
          <w:sz w:val="22"/>
          <w:szCs w:val="20"/>
        </w:rPr>
        <w:t>Denied  _</w:t>
      </w:r>
      <w:proofErr w:type="gramEnd"/>
      <w:r w:rsidRPr="00814E17">
        <w:rPr>
          <w:sz w:val="22"/>
          <w:szCs w:val="20"/>
        </w:rPr>
        <w:t>_______</w:t>
      </w:r>
    </w:p>
    <w:p w:rsidR="00276443" w:rsidRDefault="00276443" w:rsidP="00276443">
      <w:pPr>
        <w:jc w:val="center"/>
        <w:rPr>
          <w:sz w:val="22"/>
          <w:szCs w:val="20"/>
        </w:rPr>
      </w:pPr>
      <w:r w:rsidRPr="00814E17">
        <w:rPr>
          <w:b/>
          <w:bCs/>
          <w:i/>
          <w:iCs/>
          <w:sz w:val="22"/>
          <w:szCs w:val="20"/>
        </w:rPr>
        <w:t>THE ROHA BOARD SENDS A WRITTEN RESPONSE TO EACH REQUEST WITHIN 30 DAYS OF RECEIPT OF THE REQUEST</w:t>
      </w:r>
      <w:r w:rsidRPr="00814E17">
        <w:rPr>
          <w:sz w:val="22"/>
          <w:szCs w:val="20"/>
        </w:rPr>
        <w:t xml:space="preserve">  </w:t>
      </w:r>
    </w:p>
    <w:p w:rsidR="00276443" w:rsidRPr="00814E17" w:rsidRDefault="00276443" w:rsidP="00276443">
      <w:pPr>
        <w:jc w:val="right"/>
        <w:rPr>
          <w:sz w:val="22"/>
          <w:szCs w:val="20"/>
        </w:rPr>
      </w:pPr>
      <w:r w:rsidRPr="00814E17">
        <w:rPr>
          <w:sz w:val="22"/>
          <w:szCs w:val="20"/>
        </w:rPr>
        <w:t xml:space="preserve">                                                                    </w:t>
      </w:r>
      <w:r>
        <w:rPr>
          <w:sz w:val="22"/>
          <w:szCs w:val="20"/>
        </w:rPr>
        <w:t xml:space="preserve">                  </w:t>
      </w:r>
      <w:r w:rsidRPr="00814E17">
        <w:rPr>
          <w:sz w:val="14"/>
          <w:szCs w:val="14"/>
        </w:rPr>
        <w:t>2006/2010</w:t>
      </w:r>
    </w:p>
    <w:p w:rsidR="00145C92" w:rsidRDefault="00145C92"/>
    <w:sectPr w:rsidR="00145C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30D3"/>
    <w:multiLevelType w:val="hybridMultilevel"/>
    <w:tmpl w:val="A396458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443"/>
    <w:rsid w:val="00145C92"/>
    <w:rsid w:val="00276443"/>
    <w:rsid w:val="00465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99E04-914A-4B29-961E-18C187727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764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mington-oak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McKillip</dc:creator>
  <cp:keywords/>
  <dc:description/>
  <cp:lastModifiedBy>Ward, Dallas</cp:lastModifiedBy>
  <cp:revision>2</cp:revision>
  <dcterms:created xsi:type="dcterms:W3CDTF">2016-08-17T18:55:00Z</dcterms:created>
  <dcterms:modified xsi:type="dcterms:W3CDTF">2016-08-17T18:55:00Z</dcterms:modified>
</cp:coreProperties>
</file>